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A3" w:rsidRDefault="004876A3" w:rsidP="004876A3">
      <w:pPr>
        <w:spacing w:line="600" w:lineRule="exact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/>
          <w:b/>
          <w:sz w:val="32"/>
          <w:szCs w:val="32"/>
        </w:rPr>
        <w:t>附件1</w:t>
      </w:r>
      <w:r>
        <w:rPr>
          <w:rFonts w:ascii="楷体" w:eastAsia="楷体" w:hAnsi="楷体" w:cs="仿宋" w:hint="eastAsia"/>
          <w:b/>
          <w:sz w:val="32"/>
          <w:szCs w:val="32"/>
        </w:rPr>
        <w:t>：</w:t>
      </w:r>
    </w:p>
    <w:p w:rsidR="004876A3" w:rsidRDefault="004876A3" w:rsidP="004876A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4876A3" w:rsidRDefault="004876A3" w:rsidP="004876A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4876A3" w:rsidRDefault="004876A3" w:rsidP="004876A3">
      <w:pPr>
        <w:spacing w:line="66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国家电影事业发展专项资金</w:t>
      </w:r>
    </w:p>
    <w:p w:rsidR="004876A3" w:rsidRDefault="004876A3" w:rsidP="004876A3">
      <w:pPr>
        <w:spacing w:line="6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华文中宋" w:hint="eastAsia"/>
          <w:b/>
          <w:bCs/>
          <w:sz w:val="44"/>
          <w:szCs w:val="44"/>
        </w:rPr>
        <w:t>202</w:t>
      </w:r>
      <w:r>
        <w:rPr>
          <w:rFonts w:ascii="宋体" w:eastAsia="宋体" w:hAnsi="宋体" w:cs="华文中宋"/>
          <w:b/>
          <w:bCs/>
          <w:sz w:val="44"/>
          <w:szCs w:val="44"/>
        </w:rPr>
        <w:t>1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</w:t>
      </w:r>
      <w:r>
        <w:rPr>
          <w:rFonts w:ascii="华文中宋" w:eastAsia="华文中宋" w:hAnsi="华文中宋" w:cs="华文中宋"/>
          <w:b/>
          <w:bCs/>
          <w:sz w:val="44"/>
          <w:szCs w:val="44"/>
        </w:rPr>
        <w:t>国产影片海外发行与版权销售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奖励</w:t>
      </w:r>
    </w:p>
    <w:p w:rsidR="004876A3" w:rsidRDefault="004876A3" w:rsidP="004876A3">
      <w:pPr>
        <w:spacing w:line="6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项目申报书</w:t>
      </w:r>
    </w:p>
    <w:bookmarkEnd w:id="0"/>
    <w:p w:rsidR="004876A3" w:rsidRDefault="004876A3" w:rsidP="004876A3">
      <w:pPr>
        <w:spacing w:line="600" w:lineRule="exact"/>
        <w:rPr>
          <w:rFonts w:ascii="楷体" w:eastAsia="楷体" w:hAnsi="楷体" w:cs="仿宋"/>
          <w:b/>
          <w:bCs/>
          <w:sz w:val="36"/>
          <w:szCs w:val="36"/>
        </w:rPr>
      </w:pPr>
    </w:p>
    <w:p w:rsidR="004876A3" w:rsidRDefault="004876A3" w:rsidP="004876A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4876A3" w:rsidRDefault="004876A3" w:rsidP="004876A3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4876A3" w:rsidRDefault="004876A3" w:rsidP="004876A3"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  <w:bookmarkStart w:id="1" w:name="_Hlk36152155"/>
    </w:p>
    <w:p w:rsidR="004876A3" w:rsidRDefault="004876A3" w:rsidP="004876A3"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 w:rsidR="004876A3" w:rsidRDefault="004876A3" w:rsidP="004876A3"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 w:rsidR="004876A3" w:rsidRDefault="004876A3" w:rsidP="004876A3"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 w:rsidR="004876A3" w:rsidRDefault="004876A3" w:rsidP="004876A3">
      <w:pPr>
        <w:tabs>
          <w:tab w:val="left" w:pos="10317"/>
        </w:tabs>
        <w:spacing w:before="120" w:after="240" w:line="600" w:lineRule="exact"/>
        <w:jc w:val="center"/>
        <w:rPr>
          <w:rFonts w:ascii="仿宋" w:eastAsia="仿宋" w:hAnsi="仿宋" w:cs="仿宋"/>
          <w:kern w:val="0"/>
          <w:sz w:val="32"/>
          <w:szCs w:val="32"/>
          <w:u w:val="single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 xml:space="preserve">项 目 名 称 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pacing w:val="-60"/>
          <w:kern w:val="0"/>
          <w:sz w:val="52"/>
          <w:szCs w:val="52"/>
        </w:rPr>
        <w:t>____________________</w:t>
      </w:r>
    </w:p>
    <w:p w:rsidR="004876A3" w:rsidRDefault="004876A3" w:rsidP="004876A3">
      <w:pPr>
        <w:tabs>
          <w:tab w:val="left" w:pos="10317"/>
        </w:tabs>
        <w:spacing w:before="120" w:after="240" w:line="76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申 报 单 位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pacing w:val="-60"/>
          <w:kern w:val="0"/>
          <w:sz w:val="52"/>
          <w:szCs w:val="52"/>
        </w:rPr>
        <w:t>____________________</w:t>
      </w:r>
    </w:p>
    <w:p w:rsidR="004876A3" w:rsidRDefault="004876A3" w:rsidP="004876A3">
      <w:pPr>
        <w:tabs>
          <w:tab w:val="left" w:pos="3885"/>
        </w:tabs>
        <w:spacing w:before="120" w:after="240" w:line="76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填 表 日 期 ：</w:t>
      </w:r>
      <w:r>
        <w:rPr>
          <w:rFonts w:ascii="仿宋" w:eastAsia="仿宋" w:hAnsi="仿宋" w:cs="仿宋" w:hint="eastAsia"/>
          <w:spacing w:val="-60"/>
          <w:kern w:val="0"/>
          <w:sz w:val="52"/>
          <w:szCs w:val="52"/>
        </w:rPr>
        <w:t>____________________</w:t>
      </w:r>
    </w:p>
    <w:p w:rsidR="004876A3" w:rsidRDefault="004876A3" w:rsidP="004876A3">
      <w:pPr>
        <w:tabs>
          <w:tab w:val="left" w:pos="3885"/>
        </w:tabs>
        <w:spacing w:before="120" w:after="240" w:line="760" w:lineRule="exact"/>
        <w:ind w:firstLineChars="400" w:firstLine="1280"/>
        <w:jc w:val="left"/>
        <w:rPr>
          <w:rFonts w:ascii="仿宋" w:eastAsia="仿宋" w:hAnsi="仿宋" w:cs="仿宋"/>
          <w:kern w:val="0"/>
          <w:sz w:val="32"/>
          <w:szCs w:val="32"/>
          <w:u w:val="single"/>
        </w:rPr>
        <w:sectPr w:rsidR="004876A3">
          <w:headerReference w:type="even" r:id="rId4"/>
          <w:headerReference w:type="default" r:id="rId5"/>
          <w:footerReference w:type="default" r:id="rId6"/>
          <w:pgSz w:w="11900" w:h="16820"/>
          <w:pgMar w:top="1871" w:right="1588" w:bottom="1701" w:left="1588" w:header="720" w:footer="720" w:gutter="0"/>
          <w:cols w:space="720"/>
          <w:docGrid w:linePitch="326"/>
        </w:sectPr>
      </w:pPr>
    </w:p>
    <w:bookmarkEnd w:id="1"/>
    <w:p w:rsidR="004876A3" w:rsidRDefault="004876A3" w:rsidP="004876A3">
      <w:pPr>
        <w:autoSpaceDE w:val="0"/>
        <w:autoSpaceDN w:val="0"/>
        <w:adjustRightInd w:val="0"/>
        <w:spacing w:line="600" w:lineRule="exact"/>
        <w:jc w:val="left"/>
        <w:rPr>
          <w:rFonts w:ascii="仿宋" w:hAnsi="仿宋" w:cs="仿宋"/>
          <w:color w:val="FF0000"/>
          <w:kern w:val="0"/>
          <w:sz w:val="28"/>
        </w:rPr>
      </w:pPr>
    </w:p>
    <w:p w:rsidR="004876A3" w:rsidRDefault="004876A3" w:rsidP="004876A3">
      <w:pPr>
        <w:spacing w:line="600" w:lineRule="exact"/>
        <w:jc w:val="center"/>
        <w:rPr>
          <w:rFonts w:ascii="华文中宋" w:eastAsia="华文中宋" w:hAnsi="华文中宋" w:cs="仿宋"/>
          <w:b/>
          <w:color w:val="000000"/>
          <w:kern w:val="0"/>
          <w:sz w:val="44"/>
          <w:szCs w:val="44"/>
          <w:lang w:bidi="ar"/>
        </w:rPr>
      </w:pPr>
      <w:r>
        <w:rPr>
          <w:rFonts w:ascii="华文中宋" w:eastAsia="华文中宋" w:hAnsi="华文中宋" w:cs="仿宋"/>
          <w:b/>
          <w:color w:val="000000"/>
          <w:kern w:val="0"/>
          <w:sz w:val="44"/>
          <w:szCs w:val="44"/>
          <w:lang w:bidi="ar"/>
        </w:rPr>
        <w:t>申</w:t>
      </w:r>
      <w:r>
        <w:rPr>
          <w:rFonts w:ascii="华文中宋" w:eastAsia="华文中宋" w:hAnsi="华文中宋" w:cs="仿宋" w:hint="eastAsia"/>
          <w:b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ascii="华文中宋" w:eastAsia="华文中宋" w:hAnsi="华文中宋" w:cs="仿宋"/>
          <w:b/>
          <w:color w:val="000000"/>
          <w:kern w:val="0"/>
          <w:sz w:val="44"/>
          <w:szCs w:val="44"/>
          <w:lang w:bidi="ar"/>
        </w:rPr>
        <w:t>报</w:t>
      </w:r>
      <w:r>
        <w:rPr>
          <w:rFonts w:ascii="华文中宋" w:eastAsia="华文中宋" w:hAnsi="华文中宋" w:cs="仿宋" w:hint="eastAsia"/>
          <w:b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ascii="华文中宋" w:eastAsia="华文中宋" w:hAnsi="华文中宋" w:cs="仿宋"/>
          <w:b/>
          <w:color w:val="000000"/>
          <w:kern w:val="0"/>
          <w:sz w:val="44"/>
          <w:szCs w:val="44"/>
          <w:lang w:bidi="ar"/>
        </w:rPr>
        <w:t>承 诺</w:t>
      </w:r>
    </w:p>
    <w:p w:rsidR="004876A3" w:rsidRDefault="004876A3" w:rsidP="004876A3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:rsidR="004876A3" w:rsidRDefault="004876A3" w:rsidP="004876A3">
      <w:pPr>
        <w:spacing w:line="6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一、对填报内容真实性、准确性负责，按《</w:t>
      </w:r>
      <w:r>
        <w:rPr>
          <w:rFonts w:ascii="仿宋" w:eastAsia="仿宋" w:hAnsi="仿宋" w:cs="仿宋"/>
          <w:bCs/>
          <w:sz w:val="32"/>
          <w:szCs w:val="32"/>
        </w:rPr>
        <w:t>国家电影事业发展专项资金2021年度国产影片海外发行与版权销售奖励项目</w:t>
      </w:r>
      <w:r>
        <w:rPr>
          <w:rFonts w:ascii="仿宋" w:eastAsia="仿宋" w:hAnsi="仿宋" w:cs="仿宋" w:hint="eastAsia"/>
          <w:bCs/>
          <w:sz w:val="32"/>
          <w:szCs w:val="32"/>
        </w:rPr>
        <w:t>申报指南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》如实申报。</w:t>
      </w:r>
    </w:p>
    <w:p w:rsidR="004876A3" w:rsidRDefault="004876A3" w:rsidP="004876A3">
      <w:pPr>
        <w:spacing w:line="660" w:lineRule="exact"/>
        <w:ind w:firstLineChars="200" w:firstLine="640"/>
        <w:rPr>
          <w:rStyle w:val="a3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二、严格遵守法律法规，影片著作权无争议，无违法违规行为。</w:t>
      </w:r>
    </w:p>
    <w:p w:rsidR="004876A3" w:rsidRDefault="004876A3" w:rsidP="004876A3">
      <w:pPr>
        <w:spacing w:line="6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三、本申报书为有约束力的协议，受资助单位须配合做好有关检查工作。</w:t>
      </w:r>
    </w:p>
    <w:p w:rsidR="004876A3" w:rsidRDefault="004876A3" w:rsidP="004876A3">
      <w:pPr>
        <w:spacing w:line="6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四、国家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电影专资办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可在职责范围内根据工作需要使用本申报书资料。</w:t>
      </w:r>
    </w:p>
    <w:p w:rsidR="004876A3" w:rsidRDefault="004876A3" w:rsidP="004876A3">
      <w:pPr>
        <w:spacing w:line="660" w:lineRule="exac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4876A3" w:rsidRDefault="004876A3" w:rsidP="004876A3">
      <w:pPr>
        <w:spacing w:line="660" w:lineRule="exac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4876A3" w:rsidRDefault="004876A3" w:rsidP="004876A3">
      <w:pPr>
        <w:spacing w:line="660" w:lineRule="exact"/>
        <w:jc w:val="distribute"/>
        <w:rPr>
          <w:rFonts w:ascii="Times New Roman" w:hAnsi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       申报单位：</w:t>
      </w:r>
      <w:r>
        <w:rPr>
          <w:rFonts w:ascii="仿宋" w:eastAsia="仿宋" w:hAnsi="仿宋" w:cs="仿宋" w:hint="eastAsia"/>
          <w:spacing w:val="-60"/>
          <w:kern w:val="0"/>
          <w:sz w:val="52"/>
          <w:szCs w:val="52"/>
        </w:rPr>
        <w:t>______________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（盖章）</w:t>
      </w:r>
    </w:p>
    <w:p w:rsidR="004876A3" w:rsidRDefault="004876A3" w:rsidP="004876A3">
      <w:pPr>
        <w:spacing w:line="660" w:lineRule="exact"/>
        <w:ind w:firstLineChars="1600" w:firstLine="512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      月      日</w:t>
      </w:r>
    </w:p>
    <w:p w:rsidR="004876A3" w:rsidRDefault="004876A3" w:rsidP="004876A3">
      <w:pPr>
        <w:spacing w:line="660" w:lineRule="exact"/>
        <w:ind w:firstLineChars="1600" w:firstLine="7047"/>
        <w:rPr>
          <w:rFonts w:ascii="华文中宋" w:eastAsia="华文中宋" w:hAnsi="华文中宋" w:hint="eastAsia"/>
          <w:b/>
          <w:sz w:val="44"/>
          <w:szCs w:val="44"/>
        </w:rPr>
      </w:pPr>
    </w:p>
    <w:p w:rsidR="004876A3" w:rsidRDefault="004876A3" w:rsidP="004876A3">
      <w:pPr>
        <w:spacing w:line="660" w:lineRule="exact"/>
        <w:ind w:firstLineChars="1600" w:firstLine="7047"/>
        <w:rPr>
          <w:rFonts w:ascii="华文中宋" w:eastAsia="华文中宋" w:hAnsi="华文中宋" w:hint="eastAsia"/>
          <w:b/>
          <w:sz w:val="44"/>
          <w:szCs w:val="44"/>
        </w:rPr>
      </w:pPr>
    </w:p>
    <w:p w:rsidR="004876A3" w:rsidRDefault="004876A3" w:rsidP="004876A3">
      <w:pPr>
        <w:spacing w:line="660" w:lineRule="exact"/>
        <w:ind w:firstLineChars="1600" w:firstLine="7047"/>
        <w:rPr>
          <w:rFonts w:ascii="华文中宋" w:eastAsia="华文中宋" w:hAnsi="华文中宋"/>
          <w:b/>
          <w:sz w:val="44"/>
          <w:szCs w:val="44"/>
        </w:rPr>
      </w:pPr>
    </w:p>
    <w:tbl>
      <w:tblPr>
        <w:tblpPr w:leftFromText="180" w:rightFromText="180" w:vertAnchor="text" w:horzAnchor="page" w:tblpX="1914" w:tblpY="8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1701"/>
        <w:gridCol w:w="1134"/>
        <w:gridCol w:w="2268"/>
      </w:tblGrid>
      <w:tr w:rsidR="004876A3" w:rsidTr="00300B1A">
        <w:trPr>
          <w:trHeight w:val="1125"/>
        </w:trPr>
        <w:tc>
          <w:tcPr>
            <w:tcW w:w="1951" w:type="dxa"/>
            <w:vAlign w:val="center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单位名称</w:t>
            </w:r>
          </w:p>
        </w:tc>
        <w:tc>
          <w:tcPr>
            <w:tcW w:w="6521" w:type="dxa"/>
            <w:gridSpan w:val="4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876A3" w:rsidTr="00300B1A">
        <w:trPr>
          <w:trHeight w:val="979"/>
        </w:trPr>
        <w:tc>
          <w:tcPr>
            <w:tcW w:w="1951" w:type="dxa"/>
            <w:vMerge w:val="restart"/>
            <w:vAlign w:val="center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法定代表人</w:t>
            </w:r>
          </w:p>
        </w:tc>
        <w:tc>
          <w:tcPr>
            <w:tcW w:w="1418" w:type="dxa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701" w:type="dxa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4" w:type="dxa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2268" w:type="dxa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876A3" w:rsidTr="00300B1A">
        <w:trPr>
          <w:trHeight w:val="975"/>
        </w:trPr>
        <w:tc>
          <w:tcPr>
            <w:tcW w:w="1951" w:type="dxa"/>
            <w:vMerge/>
          </w:tcPr>
          <w:p w:rsidR="004876A3" w:rsidRDefault="004876A3" w:rsidP="00300B1A">
            <w:pPr>
              <w:widowControl/>
              <w:spacing w:line="700" w:lineRule="exact"/>
              <w:jc w:val="left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18" w:type="dxa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5103" w:type="dxa"/>
            <w:gridSpan w:val="3"/>
          </w:tcPr>
          <w:p w:rsidR="004876A3" w:rsidRDefault="004876A3" w:rsidP="00300B1A">
            <w:pPr>
              <w:widowControl/>
              <w:spacing w:line="7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876A3" w:rsidTr="00300B1A">
        <w:trPr>
          <w:trHeight w:val="971"/>
        </w:trPr>
        <w:tc>
          <w:tcPr>
            <w:tcW w:w="1951" w:type="dxa"/>
            <w:vMerge w:val="restart"/>
            <w:vAlign w:val="center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1418" w:type="dxa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701" w:type="dxa"/>
          </w:tcPr>
          <w:p w:rsidR="004876A3" w:rsidRDefault="004876A3" w:rsidP="00300B1A">
            <w:pPr>
              <w:widowControl/>
              <w:spacing w:line="7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4" w:type="dxa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2268" w:type="dxa"/>
          </w:tcPr>
          <w:p w:rsidR="004876A3" w:rsidRDefault="004876A3" w:rsidP="00300B1A">
            <w:pPr>
              <w:widowControl/>
              <w:spacing w:line="7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876A3" w:rsidTr="00300B1A">
        <w:trPr>
          <w:trHeight w:val="967"/>
        </w:trPr>
        <w:tc>
          <w:tcPr>
            <w:tcW w:w="1951" w:type="dxa"/>
            <w:vMerge/>
          </w:tcPr>
          <w:p w:rsidR="004876A3" w:rsidRDefault="004876A3" w:rsidP="00300B1A">
            <w:pPr>
              <w:widowControl/>
              <w:spacing w:line="700" w:lineRule="exact"/>
              <w:jc w:val="left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18" w:type="dxa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701" w:type="dxa"/>
          </w:tcPr>
          <w:p w:rsidR="004876A3" w:rsidRDefault="004876A3" w:rsidP="00300B1A">
            <w:pPr>
              <w:widowControl/>
              <w:spacing w:line="7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4" w:type="dxa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邮箱</w:t>
            </w:r>
          </w:p>
        </w:tc>
        <w:tc>
          <w:tcPr>
            <w:tcW w:w="2268" w:type="dxa"/>
          </w:tcPr>
          <w:p w:rsidR="004876A3" w:rsidRDefault="004876A3" w:rsidP="00300B1A">
            <w:pPr>
              <w:widowControl/>
              <w:spacing w:line="7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876A3" w:rsidTr="00300B1A">
        <w:trPr>
          <w:trHeight w:val="1462"/>
        </w:trPr>
        <w:tc>
          <w:tcPr>
            <w:tcW w:w="1951" w:type="dxa"/>
            <w:vAlign w:val="center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通讯地址</w:t>
            </w:r>
          </w:p>
        </w:tc>
        <w:tc>
          <w:tcPr>
            <w:tcW w:w="3119" w:type="dxa"/>
            <w:gridSpan w:val="2"/>
            <w:vAlign w:val="center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邮编</w:t>
            </w:r>
          </w:p>
        </w:tc>
        <w:tc>
          <w:tcPr>
            <w:tcW w:w="2268" w:type="dxa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4876A3" w:rsidTr="00300B1A">
        <w:trPr>
          <w:trHeight w:val="5219"/>
        </w:trPr>
        <w:tc>
          <w:tcPr>
            <w:tcW w:w="1951" w:type="dxa"/>
            <w:vAlign w:val="center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单位简介</w:t>
            </w:r>
          </w:p>
        </w:tc>
        <w:tc>
          <w:tcPr>
            <w:tcW w:w="6521" w:type="dxa"/>
            <w:gridSpan w:val="4"/>
          </w:tcPr>
          <w:p w:rsidR="004876A3" w:rsidRDefault="004876A3" w:rsidP="00300B1A">
            <w:pPr>
              <w:widowControl/>
              <w:spacing w:line="7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业务范围、人员规模、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海外市场发行或销售渠道，以往海外发行或版权销售成绩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等</w:t>
            </w:r>
          </w:p>
        </w:tc>
      </w:tr>
    </w:tbl>
    <w:p w:rsidR="004876A3" w:rsidRDefault="004876A3" w:rsidP="004876A3">
      <w:pPr>
        <w:spacing w:line="700" w:lineRule="exact"/>
        <w:jc w:val="left"/>
        <w:rPr>
          <w:rFonts w:ascii="黑体" w:eastAsia="黑体" w:hAnsi="黑体" w:cs="仿宋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  <w:lang w:bidi="ar"/>
        </w:rPr>
        <w:t>一、申报单位</w:t>
      </w:r>
    </w:p>
    <w:p w:rsidR="004876A3" w:rsidRDefault="004876A3" w:rsidP="004876A3">
      <w:pPr>
        <w:spacing w:line="700" w:lineRule="exact"/>
        <w:jc w:val="left"/>
        <w:rPr>
          <w:rFonts w:ascii="黑体" w:eastAsia="黑体" w:hAnsi="黑体" w:cs="仿宋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  <w:lang w:bidi="ar"/>
        </w:rPr>
        <w:lastRenderedPageBreak/>
        <w:t>二、项目概述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2"/>
        <w:gridCol w:w="6592"/>
      </w:tblGrid>
      <w:tr w:rsidR="004876A3" w:rsidTr="00300B1A">
        <w:trPr>
          <w:trHeight w:val="3262"/>
        </w:trPr>
        <w:tc>
          <w:tcPr>
            <w:tcW w:w="2033" w:type="dxa"/>
            <w:vAlign w:val="center"/>
          </w:tcPr>
          <w:p w:rsidR="004876A3" w:rsidRDefault="004876A3" w:rsidP="00300B1A">
            <w:pPr>
              <w:widowControl/>
              <w:spacing w:line="760" w:lineRule="exact"/>
              <w:jc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实施时段</w:t>
            </w:r>
          </w:p>
        </w:tc>
        <w:tc>
          <w:tcPr>
            <w:tcW w:w="7113" w:type="dxa"/>
          </w:tcPr>
          <w:p w:rsidR="004876A3" w:rsidRDefault="004876A3" w:rsidP="00300B1A">
            <w:pPr>
              <w:widowControl/>
              <w:spacing w:line="400" w:lineRule="exact"/>
              <w:jc w:val="left"/>
              <w:rPr>
                <w:rFonts w:ascii="黑体" w:eastAsia="黑体" w:hAnsi="黑体" w:cs="仿宋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影片名称，海外发行上映起止时间或版权销售入账时间</w:t>
            </w:r>
          </w:p>
        </w:tc>
      </w:tr>
      <w:tr w:rsidR="004876A3" w:rsidTr="00300B1A">
        <w:trPr>
          <w:trHeight w:val="3682"/>
        </w:trPr>
        <w:tc>
          <w:tcPr>
            <w:tcW w:w="2033" w:type="dxa"/>
            <w:vAlign w:val="center"/>
          </w:tcPr>
          <w:p w:rsidR="004876A3" w:rsidRDefault="004876A3" w:rsidP="00300B1A">
            <w:pPr>
              <w:widowControl/>
              <w:spacing w:line="760" w:lineRule="exact"/>
              <w:jc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覆盖范围</w:t>
            </w:r>
          </w:p>
        </w:tc>
        <w:tc>
          <w:tcPr>
            <w:tcW w:w="7113" w:type="dxa"/>
          </w:tcPr>
          <w:p w:rsidR="004876A3" w:rsidRDefault="004876A3" w:rsidP="00300B1A">
            <w:pPr>
              <w:widowControl/>
              <w:spacing w:line="400" w:lineRule="exact"/>
              <w:jc w:val="left"/>
              <w:rPr>
                <w:rFonts w:ascii="黑体" w:eastAsia="黑体" w:hAnsi="黑体" w:cs="仿宋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国家、地区及主要城市，签约承接海外发行或版权销售的外方机构</w:t>
            </w:r>
          </w:p>
        </w:tc>
      </w:tr>
      <w:tr w:rsidR="004876A3" w:rsidTr="00300B1A">
        <w:trPr>
          <w:trHeight w:val="4810"/>
        </w:trPr>
        <w:tc>
          <w:tcPr>
            <w:tcW w:w="2033" w:type="dxa"/>
            <w:vAlign w:val="center"/>
          </w:tcPr>
          <w:p w:rsidR="004876A3" w:rsidRDefault="004876A3" w:rsidP="00300B1A">
            <w:pPr>
              <w:widowControl/>
              <w:spacing w:line="760" w:lineRule="exact"/>
              <w:jc w:val="center"/>
              <w:rPr>
                <w:rFonts w:ascii="黑体" w:eastAsia="黑体" w:hAnsi="黑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32"/>
                <w:szCs w:val="32"/>
                <w:lang w:bidi="ar"/>
              </w:rPr>
              <w:t>成果说明</w:t>
            </w:r>
          </w:p>
        </w:tc>
        <w:tc>
          <w:tcPr>
            <w:tcW w:w="7113" w:type="dxa"/>
          </w:tcPr>
          <w:p w:rsidR="004876A3" w:rsidRDefault="004876A3" w:rsidP="00300B1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发行成绩，包括海外发行影片票房分账的入账金额，版权销售的合同入账金额（相应币种币值按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入帐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日汇率折算人民币），是否属于海外发行地区或发行规模取得突破性成绩及其理由陈述</w:t>
            </w:r>
          </w:p>
        </w:tc>
      </w:tr>
    </w:tbl>
    <w:p w:rsidR="004876A3" w:rsidRDefault="004876A3" w:rsidP="004876A3">
      <w:pPr>
        <w:spacing w:line="70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三、绩效实现情况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3"/>
        <w:gridCol w:w="3770"/>
        <w:gridCol w:w="3141"/>
      </w:tblGrid>
      <w:tr w:rsidR="004876A3" w:rsidTr="00300B1A">
        <w:trPr>
          <w:trHeight w:val="1303"/>
        </w:trPr>
        <w:tc>
          <w:tcPr>
            <w:tcW w:w="5976" w:type="dxa"/>
            <w:gridSpan w:val="2"/>
            <w:vAlign w:val="center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海外发行或版权销售影片数量</w:t>
            </w:r>
          </w:p>
        </w:tc>
        <w:tc>
          <w:tcPr>
            <w:tcW w:w="2744" w:type="dxa"/>
            <w:vAlign w:val="center"/>
          </w:tcPr>
          <w:p w:rsidR="004876A3" w:rsidRDefault="004876A3" w:rsidP="00300B1A">
            <w:pPr>
              <w:widowControl/>
              <w:spacing w:line="700" w:lineRule="exact"/>
              <w:ind w:leftChars="152" w:left="2605" w:hangingChars="700" w:hanging="22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部</w:t>
            </w:r>
          </w:p>
        </w:tc>
      </w:tr>
      <w:tr w:rsidR="004876A3" w:rsidTr="00300B1A">
        <w:trPr>
          <w:trHeight w:val="1518"/>
        </w:trPr>
        <w:tc>
          <w:tcPr>
            <w:tcW w:w="5976" w:type="dxa"/>
            <w:gridSpan w:val="2"/>
            <w:vAlign w:val="center"/>
          </w:tcPr>
          <w:p w:rsidR="004876A3" w:rsidRDefault="004876A3" w:rsidP="00300B1A">
            <w:pPr>
              <w:widowControl/>
              <w:spacing w:line="400" w:lineRule="exact"/>
              <w:ind w:left="320" w:hangingChars="100" w:hanging="32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海外发行影片票房分账或版权销售收入（相应币种按入账日汇率折算人民币币值）</w:t>
            </w:r>
          </w:p>
        </w:tc>
        <w:tc>
          <w:tcPr>
            <w:tcW w:w="2744" w:type="dxa"/>
            <w:vAlign w:val="center"/>
          </w:tcPr>
          <w:p w:rsidR="004876A3" w:rsidRDefault="004876A3" w:rsidP="00300B1A">
            <w:pPr>
              <w:widowControl/>
              <w:spacing w:line="400" w:lineRule="exact"/>
              <w:ind w:firstLineChars="100" w:firstLine="32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     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万元</w:t>
            </w:r>
          </w:p>
        </w:tc>
      </w:tr>
      <w:tr w:rsidR="004876A3" w:rsidTr="00300B1A">
        <w:trPr>
          <w:trHeight w:val="1303"/>
        </w:trPr>
        <w:tc>
          <w:tcPr>
            <w:tcW w:w="5976" w:type="dxa"/>
            <w:gridSpan w:val="2"/>
            <w:vAlign w:val="center"/>
          </w:tcPr>
          <w:p w:rsidR="004876A3" w:rsidRDefault="004876A3" w:rsidP="00300B1A">
            <w:pPr>
              <w:spacing w:line="7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海外发行或版权销售覆盖国家和地区数量</w:t>
            </w:r>
          </w:p>
        </w:tc>
        <w:tc>
          <w:tcPr>
            <w:tcW w:w="2744" w:type="dxa"/>
            <w:vAlign w:val="center"/>
          </w:tcPr>
          <w:p w:rsidR="004876A3" w:rsidRDefault="004876A3" w:rsidP="00300B1A">
            <w:pPr>
              <w:widowControl/>
              <w:spacing w:line="7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</w:tr>
      <w:tr w:rsidR="004876A3" w:rsidTr="00300B1A">
        <w:trPr>
          <w:trHeight w:val="1391"/>
        </w:trPr>
        <w:tc>
          <w:tcPr>
            <w:tcW w:w="1748" w:type="dxa"/>
            <w:vMerge w:val="restart"/>
            <w:vAlign w:val="center"/>
          </w:tcPr>
          <w:p w:rsidR="004876A3" w:rsidRDefault="004876A3" w:rsidP="00300B1A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海外发行</w:t>
            </w:r>
          </w:p>
        </w:tc>
        <w:tc>
          <w:tcPr>
            <w:tcW w:w="4228" w:type="dxa"/>
            <w:vAlign w:val="center"/>
          </w:tcPr>
          <w:p w:rsidR="004876A3" w:rsidRDefault="004876A3" w:rsidP="00300B1A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  <w:t>海外总票房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（相应币种币值按上映档期平均汇率折算人民币）</w:t>
            </w:r>
          </w:p>
        </w:tc>
        <w:tc>
          <w:tcPr>
            <w:tcW w:w="2744" w:type="dxa"/>
            <w:vAlign w:val="center"/>
          </w:tcPr>
          <w:p w:rsidR="004876A3" w:rsidRDefault="004876A3" w:rsidP="00300B1A">
            <w:pPr>
              <w:spacing w:line="520" w:lineRule="exact"/>
              <w:ind w:firstLineChars="100" w:firstLine="32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       万元</w:t>
            </w:r>
          </w:p>
        </w:tc>
      </w:tr>
      <w:tr w:rsidR="004876A3" w:rsidTr="00300B1A">
        <w:trPr>
          <w:trHeight w:val="1116"/>
        </w:trPr>
        <w:tc>
          <w:tcPr>
            <w:tcW w:w="1748" w:type="dxa"/>
            <w:vMerge/>
            <w:vAlign w:val="center"/>
          </w:tcPr>
          <w:p w:rsidR="004876A3" w:rsidRDefault="004876A3" w:rsidP="00300B1A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:rsidR="004876A3" w:rsidRDefault="004876A3" w:rsidP="00300B1A">
            <w:pPr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上映场次</w:t>
            </w:r>
          </w:p>
        </w:tc>
        <w:tc>
          <w:tcPr>
            <w:tcW w:w="2744" w:type="dxa"/>
            <w:vAlign w:val="center"/>
          </w:tcPr>
          <w:p w:rsidR="004876A3" w:rsidRDefault="004876A3" w:rsidP="00300B1A">
            <w:pPr>
              <w:spacing w:line="520" w:lineRule="exact"/>
              <w:ind w:firstLineChars="100" w:firstLine="32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         场</w:t>
            </w:r>
          </w:p>
        </w:tc>
      </w:tr>
      <w:tr w:rsidR="004876A3" w:rsidTr="00300B1A">
        <w:trPr>
          <w:trHeight w:val="1135"/>
        </w:trPr>
        <w:tc>
          <w:tcPr>
            <w:tcW w:w="1748" w:type="dxa"/>
            <w:vMerge/>
            <w:vAlign w:val="center"/>
          </w:tcPr>
          <w:p w:rsidR="004876A3" w:rsidRDefault="004876A3" w:rsidP="00300B1A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:rsidR="004876A3" w:rsidRDefault="004876A3" w:rsidP="00300B1A">
            <w:pPr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观影人次</w:t>
            </w:r>
          </w:p>
        </w:tc>
        <w:tc>
          <w:tcPr>
            <w:tcW w:w="2744" w:type="dxa"/>
            <w:vAlign w:val="center"/>
          </w:tcPr>
          <w:p w:rsidR="004876A3" w:rsidRDefault="004876A3" w:rsidP="00300B1A">
            <w:pPr>
              <w:spacing w:line="520" w:lineRule="exact"/>
              <w:ind w:firstLineChars="100" w:firstLine="32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        </w:t>
            </w:r>
          </w:p>
        </w:tc>
      </w:tr>
      <w:tr w:rsidR="004876A3" w:rsidTr="00300B1A">
        <w:trPr>
          <w:trHeight w:val="1104"/>
        </w:trPr>
        <w:tc>
          <w:tcPr>
            <w:tcW w:w="1748" w:type="dxa"/>
            <w:vMerge w:val="restart"/>
            <w:vAlign w:val="center"/>
          </w:tcPr>
          <w:p w:rsidR="004876A3" w:rsidRDefault="004876A3" w:rsidP="00300B1A">
            <w:pPr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版权销售</w:t>
            </w:r>
          </w:p>
        </w:tc>
        <w:tc>
          <w:tcPr>
            <w:tcW w:w="4228" w:type="dxa"/>
            <w:vAlign w:val="center"/>
          </w:tcPr>
          <w:p w:rsidR="004876A3" w:rsidRDefault="004876A3" w:rsidP="00300B1A">
            <w:pPr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海外买方机构数量</w:t>
            </w:r>
          </w:p>
        </w:tc>
        <w:tc>
          <w:tcPr>
            <w:tcW w:w="2744" w:type="dxa"/>
            <w:vAlign w:val="center"/>
          </w:tcPr>
          <w:p w:rsidR="004876A3" w:rsidRDefault="004876A3" w:rsidP="00300B1A">
            <w:pPr>
              <w:widowControl/>
              <w:spacing w:line="700" w:lineRule="exact"/>
              <w:ind w:firstLineChars="100" w:firstLine="32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</w:tr>
      <w:tr w:rsidR="004876A3" w:rsidTr="00300B1A">
        <w:trPr>
          <w:trHeight w:val="1150"/>
        </w:trPr>
        <w:tc>
          <w:tcPr>
            <w:tcW w:w="1748" w:type="dxa"/>
            <w:vMerge/>
            <w:vAlign w:val="center"/>
          </w:tcPr>
          <w:p w:rsidR="004876A3" w:rsidRDefault="004876A3" w:rsidP="00300B1A">
            <w:pPr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:rsidR="004876A3" w:rsidRDefault="004876A3" w:rsidP="00300B1A">
            <w:pPr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版权销售方式和渠道</w:t>
            </w:r>
          </w:p>
        </w:tc>
        <w:tc>
          <w:tcPr>
            <w:tcW w:w="2744" w:type="dxa"/>
            <w:vAlign w:val="center"/>
          </w:tcPr>
          <w:p w:rsidR="004876A3" w:rsidRDefault="004876A3" w:rsidP="00300B1A">
            <w:pPr>
              <w:widowControl/>
              <w:spacing w:line="700" w:lineRule="exact"/>
              <w:ind w:firstLineChars="100" w:firstLine="32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 种</w:t>
            </w:r>
          </w:p>
        </w:tc>
      </w:tr>
      <w:tr w:rsidR="004876A3" w:rsidTr="00300B1A">
        <w:trPr>
          <w:trHeight w:val="1352"/>
        </w:trPr>
        <w:tc>
          <w:tcPr>
            <w:tcW w:w="1748" w:type="dxa"/>
            <w:vMerge/>
            <w:vAlign w:val="center"/>
          </w:tcPr>
          <w:p w:rsidR="004876A3" w:rsidRDefault="004876A3" w:rsidP="00300B1A">
            <w:pPr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:rsidR="004876A3" w:rsidRDefault="004876A3" w:rsidP="00300B1A">
            <w:pPr>
              <w:spacing w:line="5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版权销售落地国家或地区（如有全球权利，数量为1个）</w:t>
            </w:r>
          </w:p>
        </w:tc>
        <w:tc>
          <w:tcPr>
            <w:tcW w:w="2744" w:type="dxa"/>
            <w:vAlign w:val="center"/>
          </w:tcPr>
          <w:p w:rsidR="004876A3" w:rsidRDefault="004876A3" w:rsidP="00300B1A">
            <w:pPr>
              <w:widowControl/>
              <w:spacing w:line="700" w:lineRule="exact"/>
              <w:ind w:firstLineChars="100" w:firstLine="32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个</w:t>
            </w:r>
            <w:proofErr w:type="gramEnd"/>
          </w:p>
        </w:tc>
      </w:tr>
    </w:tbl>
    <w:p w:rsidR="004876A3" w:rsidRDefault="004876A3" w:rsidP="004876A3">
      <w:pPr>
        <w:spacing w:line="660" w:lineRule="exact"/>
        <w:rPr>
          <w:rFonts w:ascii="楷体" w:eastAsia="楷体" w:hAnsi="楷体" w:hint="eastAsia"/>
          <w:b/>
          <w:sz w:val="32"/>
          <w:szCs w:val="32"/>
        </w:rPr>
      </w:pPr>
    </w:p>
    <w:sectPr w:rsidR="004876A3">
      <w:footerReference w:type="even" r:id="rId7"/>
      <w:footerReference w:type="default" r:id="rId8"/>
      <w:pgSz w:w="11906" w:h="16838"/>
      <w:pgMar w:top="1984" w:right="1701" w:bottom="198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D3" w:rsidRDefault="004876A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15875" b="1651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42D3" w:rsidRDefault="00A85D14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A85D14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4.75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" filled="f" stroked="f">
              <v:path arrowok="t"/>
              <v:textbox style="mso-fit-shape-to-text:t" inset="0,0,0,0">
                <w:txbxContent>
                  <w:p w:rsidR="00D942D3" w:rsidRDefault="00A85D14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A85D14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D3" w:rsidRDefault="00A85D14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942D3" w:rsidRDefault="00A85D1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D3" w:rsidRDefault="00A85D14">
    <w:pPr>
      <w:pStyle w:val="a8"/>
      <w:framePr w:wrap="around" w:vAnchor="text" w:hAnchor="margin" w:xAlign="center" w:y="1"/>
      <w:rPr>
        <w:rStyle w:val="a4"/>
        <w:rFonts w:ascii="华文宋体" w:eastAsia="华文宋体" w:hAnsi="华文宋体"/>
        <w:sz w:val="24"/>
      </w:rPr>
    </w:pPr>
    <w:r>
      <w:rPr>
        <w:rFonts w:ascii="华文宋体" w:eastAsia="华文宋体" w:hAnsi="华文宋体"/>
        <w:sz w:val="24"/>
      </w:rPr>
      <w:fldChar w:fldCharType="begin"/>
    </w:r>
    <w:r>
      <w:rPr>
        <w:rStyle w:val="a4"/>
        <w:rFonts w:ascii="华文宋体" w:eastAsia="华文宋体" w:hAnsi="华文宋体"/>
        <w:sz w:val="24"/>
      </w:rPr>
      <w:instrText xml:space="preserve">PAGE  </w:instrText>
    </w:r>
    <w:r>
      <w:rPr>
        <w:rFonts w:ascii="华文宋体" w:eastAsia="华文宋体" w:hAnsi="华文宋体"/>
        <w:sz w:val="24"/>
      </w:rPr>
      <w:fldChar w:fldCharType="separate"/>
    </w:r>
    <w:r>
      <w:rPr>
        <w:rStyle w:val="a4"/>
        <w:rFonts w:ascii="华文宋体" w:eastAsia="华文宋体" w:hAnsi="华文宋体"/>
        <w:noProof/>
        <w:sz w:val="24"/>
      </w:rPr>
      <w:t>2</w:t>
    </w:r>
    <w:r>
      <w:rPr>
        <w:rFonts w:ascii="华文宋体" w:eastAsia="华文宋体" w:hAnsi="华文宋体"/>
        <w:sz w:val="24"/>
      </w:rPr>
      <w:fldChar w:fldCharType="end"/>
    </w:r>
  </w:p>
  <w:p w:rsidR="00D942D3" w:rsidRDefault="00A85D14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D3" w:rsidRDefault="00A85D1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D3" w:rsidRDefault="00A85D1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A3"/>
    <w:rsid w:val="000503A5"/>
    <w:rsid w:val="004876A3"/>
    <w:rsid w:val="00A8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5CB599-F6F4-4C7B-868B-532A77D8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A3"/>
    <w:pPr>
      <w:widowControl w:val="0"/>
      <w:jc w:val="both"/>
    </w:pPr>
    <w:rPr>
      <w:rFonts w:ascii="等线" w:eastAsia="Times New Roman" w:hAnsi="等线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76A3"/>
    <w:rPr>
      <w:b/>
    </w:rPr>
  </w:style>
  <w:style w:type="character" w:styleId="a4">
    <w:name w:val="page number"/>
    <w:basedOn w:val="a0"/>
    <w:rsid w:val="004876A3"/>
  </w:style>
  <w:style w:type="character" w:customStyle="1" w:styleId="a5">
    <w:name w:val="页眉 字符"/>
    <w:link w:val="a6"/>
    <w:uiPriority w:val="99"/>
    <w:qFormat/>
    <w:rsid w:val="004876A3"/>
    <w:rPr>
      <w:rFonts w:ascii="等线" w:eastAsia="Times New Roman" w:hAnsi="等线"/>
      <w:sz w:val="18"/>
      <w:szCs w:val="18"/>
    </w:rPr>
  </w:style>
  <w:style w:type="character" w:customStyle="1" w:styleId="a7">
    <w:name w:val="页脚 字符"/>
    <w:link w:val="a8"/>
    <w:uiPriority w:val="99"/>
    <w:qFormat/>
    <w:rsid w:val="004876A3"/>
    <w:rPr>
      <w:rFonts w:ascii="等线" w:eastAsia="Times New Roman" w:hAnsi="等线"/>
      <w:sz w:val="18"/>
      <w:szCs w:val="18"/>
    </w:rPr>
  </w:style>
  <w:style w:type="paragraph" w:styleId="a6">
    <w:name w:val="header"/>
    <w:basedOn w:val="a"/>
    <w:link w:val="a5"/>
    <w:uiPriority w:val="99"/>
    <w:qFormat/>
    <w:rsid w:val="0048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4876A3"/>
    <w:rPr>
      <w:rFonts w:ascii="等线" w:eastAsia="Times New Roman" w:hAnsi="等线" w:cs="Times New Roman"/>
      <w:sz w:val="18"/>
      <w:szCs w:val="18"/>
    </w:rPr>
  </w:style>
  <w:style w:type="paragraph" w:styleId="a8">
    <w:name w:val="footer"/>
    <w:basedOn w:val="a"/>
    <w:link w:val="a7"/>
    <w:uiPriority w:val="99"/>
    <w:qFormat/>
    <w:rsid w:val="004876A3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4876A3"/>
    <w:rPr>
      <w:rFonts w:ascii="等线" w:eastAsia="Times New Roman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QYH</dc:creator>
  <cp:keywords/>
  <dc:description/>
  <cp:lastModifiedBy>QYH</cp:lastModifiedBy>
  <cp:revision>2</cp:revision>
  <dcterms:created xsi:type="dcterms:W3CDTF">2021-03-19T02:07:00Z</dcterms:created>
  <dcterms:modified xsi:type="dcterms:W3CDTF">2021-03-19T02:09:00Z</dcterms:modified>
</cp:coreProperties>
</file>