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5A" w:rsidRDefault="002B2C5A" w:rsidP="002B2C5A">
      <w:pPr>
        <w:spacing w:line="66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附件</w:t>
      </w:r>
      <w:r>
        <w:rPr>
          <w:rFonts w:ascii="楷体" w:eastAsia="楷体" w:hAnsi="楷体"/>
          <w:b/>
          <w:sz w:val="32"/>
          <w:szCs w:val="32"/>
        </w:rPr>
        <w:t>2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2B2C5A" w:rsidRDefault="002B2C5A" w:rsidP="002B2C5A">
      <w:pPr>
        <w:spacing w:line="660" w:lineRule="exact"/>
        <w:jc w:val="center"/>
        <w:rPr>
          <w:rFonts w:ascii="华文中宋" w:eastAsia="华文中宋" w:hAnsi="华文中宋" w:cs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申报材料清单</w:t>
      </w:r>
    </w:p>
    <w:tbl>
      <w:tblPr>
        <w:tblpPr w:leftFromText="180" w:rightFromText="180" w:vertAnchor="text" w:horzAnchor="page" w:tblpX="2046" w:tblpY="306"/>
        <w:tblOverlap w:val="never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</w:tblGrid>
      <w:tr w:rsidR="002B2C5A" w:rsidTr="00300B1A">
        <w:trPr>
          <w:trHeight w:val="10108"/>
        </w:trPr>
        <w:tc>
          <w:tcPr>
            <w:tcW w:w="8188" w:type="dxa"/>
          </w:tcPr>
          <w:p w:rsidR="002B2C5A" w:rsidRDefault="002B2C5A" w:rsidP="00300B1A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1.《营业执照》复印件；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2.《电影公映许可证》复印件；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楷体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3.</w:t>
            </w:r>
            <w:r>
              <w:rPr>
                <w:rFonts w:ascii="仿宋" w:eastAsia="仿宋" w:hAnsi="仿宋" w:cs="楷体"/>
                <w:sz w:val="30"/>
                <w:szCs w:val="30"/>
              </w:rPr>
              <w:t>海外发行销售合同</w:t>
            </w:r>
            <w:r>
              <w:rPr>
                <w:rFonts w:ascii="仿宋" w:eastAsia="仿宋" w:hAnsi="仿宋" w:cs="楷体" w:hint="eastAsia"/>
                <w:bCs/>
                <w:sz w:val="30"/>
                <w:szCs w:val="30"/>
              </w:rPr>
              <w:t>；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楷体"/>
                <w:sz w:val="30"/>
                <w:szCs w:val="30"/>
              </w:rPr>
            </w:pPr>
            <w:r>
              <w:rPr>
                <w:rFonts w:ascii="仿宋" w:eastAsia="仿宋" w:hAnsi="仿宋" w:cs="楷体" w:hint="eastAsia"/>
                <w:sz w:val="30"/>
                <w:szCs w:val="30"/>
              </w:rPr>
              <w:t>4.</w:t>
            </w:r>
            <w:r>
              <w:rPr>
                <w:rFonts w:ascii="仿宋" w:eastAsia="仿宋" w:hAnsi="仿宋" w:cs="楷体"/>
                <w:sz w:val="30"/>
                <w:szCs w:val="30"/>
              </w:rPr>
              <w:t>第三</w:t>
            </w:r>
            <w:proofErr w:type="gramStart"/>
            <w:r>
              <w:rPr>
                <w:rFonts w:ascii="仿宋" w:eastAsia="仿宋" w:hAnsi="仿宋" w:cs="楷体"/>
                <w:sz w:val="30"/>
                <w:szCs w:val="30"/>
              </w:rPr>
              <w:t>方专业</w:t>
            </w:r>
            <w:proofErr w:type="gramEnd"/>
            <w:r>
              <w:rPr>
                <w:rFonts w:ascii="仿宋" w:eastAsia="仿宋" w:hAnsi="仿宋" w:cs="楷体"/>
                <w:sz w:val="30"/>
                <w:szCs w:val="30"/>
              </w:rPr>
              <w:t>机构出具的关于申报项目收入的核准意见，</w:t>
            </w:r>
            <w:r>
              <w:rPr>
                <w:rFonts w:ascii="仿宋" w:eastAsia="仿宋" w:hAnsi="仿宋" w:cs="楷体" w:hint="eastAsia"/>
                <w:sz w:val="30"/>
                <w:szCs w:val="30"/>
              </w:rPr>
              <w:t>并</w:t>
            </w:r>
            <w:proofErr w:type="gramStart"/>
            <w:r>
              <w:rPr>
                <w:rFonts w:ascii="仿宋" w:eastAsia="仿宋" w:hAnsi="仿宋" w:cs="楷体" w:hint="eastAsia"/>
                <w:sz w:val="30"/>
                <w:szCs w:val="30"/>
              </w:rPr>
              <w:t>附</w:t>
            </w:r>
            <w:r>
              <w:rPr>
                <w:rFonts w:ascii="仿宋" w:eastAsia="仿宋" w:hAnsi="仿宋" w:cs="楷体"/>
                <w:sz w:val="30"/>
                <w:szCs w:val="30"/>
              </w:rPr>
              <w:t>海外</w:t>
            </w:r>
            <w:proofErr w:type="gramEnd"/>
            <w:r>
              <w:rPr>
                <w:rFonts w:ascii="仿宋" w:eastAsia="仿宋" w:hAnsi="仿宋" w:cs="楷体" w:hint="eastAsia"/>
                <w:sz w:val="30"/>
                <w:szCs w:val="30"/>
              </w:rPr>
              <w:t>市场收入的</w:t>
            </w:r>
            <w:r>
              <w:rPr>
                <w:rFonts w:ascii="仿宋" w:eastAsia="仿宋" w:hAnsi="仿宋" w:cs="楷体"/>
                <w:sz w:val="30"/>
                <w:szCs w:val="30"/>
              </w:rPr>
              <w:t>银行入账证明</w:t>
            </w:r>
            <w:r>
              <w:rPr>
                <w:rFonts w:ascii="仿宋" w:eastAsia="仿宋" w:hAnsi="仿宋" w:cs="楷体" w:hint="eastAsia"/>
                <w:sz w:val="30"/>
                <w:szCs w:val="30"/>
              </w:rPr>
              <w:t>；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楷体" w:hint="eastAsia"/>
                <w:sz w:val="30"/>
                <w:szCs w:val="30"/>
              </w:rPr>
              <w:t>5.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单位完税凭证。如：国内税收完税证明或海外经当地税务机构认可的完税证明（当地税务机构不能及时出具的，待出具后再行申报）。开具凭证的时段应对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应项目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周期。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楷体"/>
                <w:sz w:val="30"/>
                <w:szCs w:val="30"/>
              </w:rPr>
            </w:pPr>
            <w:r>
              <w:rPr>
                <w:rFonts w:ascii="仿宋" w:eastAsia="仿宋" w:hAnsi="仿宋" w:cs="楷体" w:hint="eastAsia"/>
                <w:sz w:val="30"/>
                <w:szCs w:val="30"/>
              </w:rPr>
              <w:t>6.《国家电影事业发展专项资金202</w:t>
            </w:r>
            <w:r>
              <w:rPr>
                <w:rFonts w:ascii="仿宋" w:eastAsia="仿宋" w:hAnsi="仿宋" w:cs="楷体"/>
                <w:sz w:val="30"/>
                <w:szCs w:val="30"/>
              </w:rPr>
              <w:t>1</w:t>
            </w:r>
            <w:r>
              <w:rPr>
                <w:rFonts w:ascii="仿宋" w:eastAsia="仿宋" w:hAnsi="仿宋" w:cs="楷体" w:hint="eastAsia"/>
                <w:sz w:val="30"/>
                <w:szCs w:val="30"/>
              </w:rPr>
              <w:t>年度</w:t>
            </w:r>
            <w:r>
              <w:rPr>
                <w:rFonts w:ascii="仿宋" w:eastAsia="仿宋" w:hAnsi="仿宋" w:cs="楷体"/>
                <w:sz w:val="30"/>
                <w:szCs w:val="30"/>
              </w:rPr>
              <w:t>国产影片海外发行与版权销售</w:t>
            </w:r>
            <w:r>
              <w:rPr>
                <w:rFonts w:ascii="仿宋" w:eastAsia="仿宋" w:hAnsi="仿宋" w:cs="楷体" w:hint="eastAsia"/>
                <w:sz w:val="30"/>
                <w:szCs w:val="30"/>
              </w:rPr>
              <w:t xml:space="preserve">奖励项目申报书》；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  <w:p w:rsidR="002B2C5A" w:rsidRDefault="002B2C5A" w:rsidP="00300B1A">
            <w:pPr>
              <w:spacing w:line="520" w:lineRule="exact"/>
              <w:rPr>
                <w:rFonts w:ascii="仿宋" w:eastAsia="仿宋" w:hAnsi="仿宋" w:cs="楷体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7.</w:t>
            </w:r>
            <w:proofErr w:type="gramStart"/>
            <w:r>
              <w:rPr>
                <w:rFonts w:ascii="仿宋" w:eastAsia="仿宋" w:hAnsi="仿宋" w:cs="楷体" w:hint="eastAsia"/>
                <w:sz w:val="30"/>
                <w:szCs w:val="30"/>
              </w:rPr>
              <w:t>由影片</w:t>
            </w:r>
            <w:proofErr w:type="gramEnd"/>
            <w:r>
              <w:rPr>
                <w:rFonts w:ascii="仿宋" w:eastAsia="仿宋" w:hAnsi="仿宋" w:cs="楷体" w:hint="eastAsia"/>
                <w:sz w:val="30"/>
                <w:szCs w:val="30"/>
              </w:rPr>
              <w:t>出品方申报的，同时提供影片著作权证明文件；</w:t>
            </w:r>
            <w:proofErr w:type="gramStart"/>
            <w:r>
              <w:rPr>
                <w:rFonts w:ascii="仿宋" w:eastAsia="仿宋" w:hAnsi="仿宋" w:cs="楷体" w:hint="eastAsia"/>
                <w:sz w:val="30"/>
                <w:szCs w:val="30"/>
              </w:rPr>
              <w:t>由影片</w:t>
            </w:r>
            <w:proofErr w:type="gramEnd"/>
            <w:r>
              <w:rPr>
                <w:rFonts w:ascii="仿宋" w:eastAsia="仿宋" w:hAnsi="仿宋" w:cs="楷体" w:hint="eastAsia"/>
                <w:sz w:val="30"/>
                <w:szCs w:val="30"/>
              </w:rPr>
              <w:t>发行方申报的，同时提供</w:t>
            </w:r>
            <w:r>
              <w:rPr>
                <w:rFonts w:ascii="仿宋" w:eastAsia="仿宋" w:hAnsi="仿宋" w:cs="楷体"/>
                <w:sz w:val="30"/>
                <w:szCs w:val="30"/>
              </w:rPr>
              <w:t>影片海外发行</w:t>
            </w:r>
            <w:r>
              <w:rPr>
                <w:rFonts w:ascii="仿宋" w:eastAsia="仿宋" w:hAnsi="仿宋" w:cs="楷体" w:hint="eastAsia"/>
                <w:sz w:val="30"/>
                <w:szCs w:val="30"/>
              </w:rPr>
              <w:t>购买合同；</w:t>
            </w:r>
          </w:p>
          <w:p w:rsidR="002B2C5A" w:rsidRDefault="002B2C5A" w:rsidP="00300B1A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8.其他与项目直接相关的合同或协议。</w:t>
            </w:r>
          </w:p>
          <w:p w:rsidR="002B2C5A" w:rsidRDefault="002B2C5A" w:rsidP="00300B1A">
            <w:pPr>
              <w:spacing w:line="52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2B2C5A" w:rsidRDefault="002B2C5A" w:rsidP="00300B1A">
            <w:pPr>
              <w:spacing w:line="520" w:lineRule="exact"/>
              <w:rPr>
                <w:rFonts w:ascii="楷体" w:eastAsia="楷体" w:hAnsi="楷体" w:cs="楷体" w:hint="eastAsia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注：申报材料原文为英文的，同时提供中文全文翻译并经申报单位加盖公章。</w:t>
            </w:r>
          </w:p>
        </w:tc>
      </w:tr>
    </w:tbl>
    <w:p w:rsidR="002B2C5A" w:rsidRDefault="002B2C5A" w:rsidP="002B2C5A">
      <w:pPr>
        <w:spacing w:line="540" w:lineRule="exact"/>
        <w:rPr>
          <w:rFonts w:ascii="华文中宋" w:eastAsia="华文中宋" w:hAnsi="华文中宋" w:hint="eastAsia"/>
          <w:b/>
          <w:sz w:val="44"/>
          <w:szCs w:val="44"/>
        </w:rPr>
      </w:pPr>
    </w:p>
    <w:p w:rsidR="000503A5" w:rsidRPr="002B2C5A" w:rsidRDefault="000503A5">
      <w:bookmarkStart w:id="0" w:name="_GoBack"/>
      <w:bookmarkEnd w:id="0"/>
    </w:p>
    <w:sectPr w:rsidR="000503A5" w:rsidRPr="002B2C5A">
      <w:footerReference w:type="even" r:id="rId4"/>
      <w:footerReference w:type="default" r:id="rId5"/>
      <w:pgSz w:w="11906" w:h="16838"/>
      <w:pgMar w:top="1984" w:right="1701" w:bottom="198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2B2C5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942D3" w:rsidRDefault="002B2C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2D3" w:rsidRDefault="002B2C5A">
    <w:pPr>
      <w:pStyle w:val="a5"/>
      <w:framePr w:wrap="around" w:vAnchor="text" w:hAnchor="margin" w:xAlign="center" w:y="1"/>
      <w:rPr>
        <w:rStyle w:val="a3"/>
        <w:rFonts w:ascii="华文宋体" w:eastAsia="华文宋体" w:hAnsi="华文宋体"/>
        <w:sz w:val="24"/>
      </w:rPr>
    </w:pPr>
    <w:r>
      <w:rPr>
        <w:rFonts w:ascii="华文宋体" w:eastAsia="华文宋体" w:hAnsi="华文宋体"/>
        <w:sz w:val="24"/>
      </w:rPr>
      <w:fldChar w:fldCharType="begin"/>
    </w:r>
    <w:r>
      <w:rPr>
        <w:rStyle w:val="a3"/>
        <w:rFonts w:ascii="华文宋体" w:eastAsia="华文宋体" w:hAnsi="华文宋体"/>
        <w:sz w:val="24"/>
      </w:rPr>
      <w:instrText xml:space="preserve">PAGE  </w:instrText>
    </w:r>
    <w:r>
      <w:rPr>
        <w:rFonts w:ascii="华文宋体" w:eastAsia="华文宋体" w:hAnsi="华文宋体"/>
        <w:sz w:val="24"/>
      </w:rPr>
      <w:fldChar w:fldCharType="separate"/>
    </w:r>
    <w:r>
      <w:rPr>
        <w:rStyle w:val="a3"/>
        <w:rFonts w:ascii="华文宋体" w:eastAsia="华文宋体" w:hAnsi="华文宋体"/>
        <w:noProof/>
        <w:sz w:val="24"/>
      </w:rPr>
      <w:t>1</w:t>
    </w:r>
    <w:r>
      <w:rPr>
        <w:rFonts w:ascii="华文宋体" w:eastAsia="华文宋体" w:hAnsi="华文宋体"/>
        <w:sz w:val="24"/>
      </w:rPr>
      <w:fldChar w:fldCharType="end"/>
    </w:r>
  </w:p>
  <w:p w:rsidR="00D942D3" w:rsidRDefault="002B2C5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5A"/>
    <w:rsid w:val="000503A5"/>
    <w:rsid w:val="002B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69D6-1E66-40BD-A258-E5AED404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5A"/>
    <w:pPr>
      <w:widowControl w:val="0"/>
      <w:jc w:val="both"/>
    </w:pPr>
    <w:rPr>
      <w:rFonts w:ascii="等线" w:eastAsia="Times New Roman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B2C5A"/>
  </w:style>
  <w:style w:type="character" w:customStyle="1" w:styleId="a4">
    <w:name w:val="页脚 字符"/>
    <w:link w:val="a5"/>
    <w:uiPriority w:val="99"/>
    <w:qFormat/>
    <w:rsid w:val="002B2C5A"/>
    <w:rPr>
      <w:rFonts w:ascii="等线" w:eastAsia="Times New Roman" w:hAnsi="等线"/>
      <w:sz w:val="18"/>
      <w:szCs w:val="18"/>
    </w:rPr>
  </w:style>
  <w:style w:type="paragraph" w:styleId="a5">
    <w:name w:val="footer"/>
    <w:basedOn w:val="a"/>
    <w:link w:val="a4"/>
    <w:uiPriority w:val="99"/>
    <w:qFormat/>
    <w:rsid w:val="002B2C5A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B2C5A"/>
    <w:rPr>
      <w:rFonts w:ascii="等线" w:eastAsia="Times New Roman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QYH</dc:creator>
  <cp:keywords/>
  <dc:description/>
  <cp:lastModifiedBy>QYH</cp:lastModifiedBy>
  <cp:revision>1</cp:revision>
  <dcterms:created xsi:type="dcterms:W3CDTF">2021-03-19T02:08:00Z</dcterms:created>
  <dcterms:modified xsi:type="dcterms:W3CDTF">2021-03-19T02:08:00Z</dcterms:modified>
</cp:coreProperties>
</file>