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CBF4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96B22E5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71B41665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5C887295">
      <w:pPr>
        <w:spacing w:line="66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国家电影事业发展专项资金2026年度国产</w:t>
      </w:r>
    </w:p>
    <w:p w14:paraId="2789D0B1">
      <w:pPr>
        <w:spacing w:line="66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pacing w:val="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6"/>
          <w:sz w:val="44"/>
          <w:szCs w:val="44"/>
          <w:lang w:val="en-US" w:eastAsia="zh-CN"/>
        </w:rPr>
        <w:t>影片海外发行与版权销售奖励项目申报书</w:t>
      </w:r>
    </w:p>
    <w:p w14:paraId="31457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1" w:name="_GoBack"/>
      <w:bookmarkEnd w:id="1"/>
    </w:p>
    <w:p w14:paraId="1C42E69F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3078C9BC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34A86188"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  <w:bookmarkStart w:id="0" w:name="_Hlk36152155"/>
    </w:p>
    <w:p w14:paraId="5E4C13CC"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 w14:paraId="70231341"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 w14:paraId="285FAD38">
      <w:pPr>
        <w:spacing w:before="120" w:after="240" w:line="600" w:lineRule="exact"/>
        <w:rPr>
          <w:rFonts w:ascii="Times New Roman" w:hAnsi="Times New Roman"/>
          <w:kern w:val="0"/>
          <w:sz w:val="22"/>
        </w:rPr>
      </w:pPr>
    </w:p>
    <w:p w14:paraId="2A30640B">
      <w:pPr>
        <w:tabs>
          <w:tab w:val="left" w:pos="10317"/>
        </w:tabs>
        <w:spacing w:before="120" w:after="240" w:line="76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 xml:space="preserve">申 报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机</w:t>
      </w:r>
      <w:r>
        <w:rPr>
          <w:rFonts w:hint="eastAsia" w:ascii="黑体" w:hAnsi="黑体" w:eastAsia="黑体" w:cs="仿宋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构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60"/>
          <w:kern w:val="0"/>
          <w:sz w:val="52"/>
          <w:szCs w:val="52"/>
        </w:rPr>
        <w:t>____________________</w:t>
      </w:r>
    </w:p>
    <w:p w14:paraId="52DCDBD8">
      <w:pPr>
        <w:tabs>
          <w:tab w:val="left" w:pos="3885"/>
        </w:tabs>
        <w:spacing w:before="120" w:after="240" w:line="76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填 表 日 期 ：</w:t>
      </w:r>
      <w:r>
        <w:rPr>
          <w:rFonts w:hint="eastAsia" w:ascii="仿宋" w:hAnsi="仿宋" w:eastAsia="仿宋" w:cs="仿宋"/>
          <w:spacing w:val="-60"/>
          <w:kern w:val="0"/>
          <w:sz w:val="52"/>
          <w:szCs w:val="52"/>
        </w:rPr>
        <w:t>____________________</w:t>
      </w:r>
      <w:bookmarkEnd w:id="0"/>
    </w:p>
    <w:p w14:paraId="2C920293">
      <w:pPr>
        <w:tabs>
          <w:tab w:val="left" w:pos="3885"/>
        </w:tabs>
        <w:spacing w:before="120" w:after="240" w:line="760" w:lineRule="exact"/>
        <w:ind w:firstLine="1280" w:firstLineChars="400"/>
        <w:jc w:val="left"/>
        <w:rPr>
          <w:rFonts w:ascii="仿宋" w:hAnsi="仿宋" w:eastAsia="仿宋" w:cs="仿宋"/>
          <w:kern w:val="0"/>
          <w:sz w:val="32"/>
          <w:szCs w:val="32"/>
          <w:u w:val="single"/>
        </w:rPr>
        <w:sectPr>
          <w:headerReference r:id="rId3" w:type="default"/>
          <w:footerReference r:id="rId5" w:type="default"/>
          <w:headerReference r:id="rId4" w:type="even"/>
          <w:pgSz w:w="11900" w:h="16820"/>
          <w:pgMar w:top="1871" w:right="1588" w:bottom="1701" w:left="1588" w:header="720" w:footer="720" w:gutter="0"/>
          <w:pgNumType w:fmt="decimal"/>
          <w:cols w:space="720" w:num="1"/>
          <w:docGrid w:linePitch="326" w:charSpace="0"/>
        </w:sectPr>
      </w:pPr>
    </w:p>
    <w:p w14:paraId="3278C54E">
      <w:pPr>
        <w:autoSpaceDE w:val="0"/>
        <w:autoSpaceDN w:val="0"/>
        <w:adjustRightInd w:val="0"/>
        <w:spacing w:line="600" w:lineRule="exact"/>
        <w:jc w:val="left"/>
        <w:rPr>
          <w:rFonts w:ascii="仿宋" w:hAnsi="仿宋" w:cs="仿宋"/>
          <w:color w:val="FF0000"/>
          <w:kern w:val="0"/>
          <w:sz w:val="28"/>
        </w:rPr>
      </w:pPr>
    </w:p>
    <w:p w14:paraId="446116DA">
      <w:pPr>
        <w:spacing w:line="600" w:lineRule="exact"/>
        <w:jc w:val="center"/>
        <w:rPr>
          <w:rFonts w:ascii="华文中宋" w:hAnsi="华文中宋" w:eastAsia="华文中宋" w:cs="仿宋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ascii="华文中宋" w:hAnsi="华文中宋" w:eastAsia="华文中宋" w:cs="仿宋"/>
          <w:b w:val="0"/>
          <w:bCs/>
          <w:color w:val="000000"/>
          <w:kern w:val="0"/>
          <w:sz w:val="44"/>
          <w:szCs w:val="44"/>
          <w:lang w:bidi="ar"/>
        </w:rPr>
        <w:t>申</w:t>
      </w:r>
      <w:r>
        <w:rPr>
          <w:rFonts w:hint="eastAsia" w:ascii="华文中宋" w:hAnsi="华文中宋" w:eastAsia="华文中宋" w:cs="仿宋"/>
          <w:b w:val="0"/>
          <w:bCs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华文中宋" w:hAnsi="华文中宋" w:eastAsia="华文中宋" w:cs="仿宋"/>
          <w:b w:val="0"/>
          <w:bCs/>
          <w:color w:val="000000"/>
          <w:kern w:val="0"/>
          <w:sz w:val="44"/>
          <w:szCs w:val="44"/>
          <w:lang w:bidi="ar"/>
        </w:rPr>
        <w:t>报</w:t>
      </w:r>
      <w:r>
        <w:rPr>
          <w:rFonts w:hint="eastAsia" w:ascii="华文中宋" w:hAnsi="华文中宋" w:eastAsia="华文中宋" w:cs="仿宋"/>
          <w:b w:val="0"/>
          <w:bCs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华文中宋" w:hAnsi="华文中宋" w:eastAsia="华文中宋" w:cs="仿宋"/>
          <w:b w:val="0"/>
          <w:bCs/>
          <w:color w:val="000000"/>
          <w:kern w:val="0"/>
          <w:sz w:val="44"/>
          <w:szCs w:val="44"/>
          <w:lang w:bidi="ar"/>
        </w:rPr>
        <w:t>承 诺</w:t>
      </w:r>
    </w:p>
    <w:p w14:paraId="1D85CD10"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299B30F8">
      <w:pPr>
        <w:spacing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一、对填报内容真实性、准确性负责，按《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国家电影事业发展专项资金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年度国产影片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海外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发行与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版权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销售奖励项目申报指南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》如实申报。</w:t>
      </w:r>
    </w:p>
    <w:p w14:paraId="64C14226">
      <w:pPr>
        <w:spacing w:line="6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二、严格遵守法律法规，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保证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申报涉及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影片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海外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发行和版权销售权利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无争议，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海外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发行和版权销售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无违法违规行为。</w:t>
      </w:r>
    </w:p>
    <w:p w14:paraId="3EA9C00E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知晓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本申报书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有约束力，配合做好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后续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有关工作。</w:t>
      </w:r>
    </w:p>
    <w:p w14:paraId="527D037F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国家电影专资办根据工作需要使用本申报书资料。</w:t>
      </w:r>
    </w:p>
    <w:p w14:paraId="6A750743">
      <w:pPr>
        <w:spacing w:line="6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456820D">
      <w:pPr>
        <w:spacing w:line="6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5ADCDB95">
      <w:pPr>
        <w:spacing w:line="660" w:lineRule="exact"/>
        <w:jc w:val="distribut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申报机构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（盖章）</w:t>
      </w:r>
    </w:p>
    <w:p w14:paraId="5A41599F">
      <w:pPr>
        <w:spacing w:line="660" w:lineRule="exact"/>
        <w:ind w:firstLine="5120" w:firstLineChars="16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    月      日</w:t>
      </w:r>
    </w:p>
    <w:p w14:paraId="666C9505"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 w14:paraId="3A5988F4"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 w14:paraId="7318C5AD"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 w14:paraId="7E084B84"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 w14:paraId="102D0A41"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p w14:paraId="5DFBEB33">
      <w:pPr>
        <w:spacing w:line="660" w:lineRule="exact"/>
        <w:ind w:firstLine="7047" w:firstLineChars="1600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4"/>
        <w:tblpPr w:leftFromText="180" w:rightFromText="180" w:vertAnchor="text" w:horzAnchor="page" w:tblpX="1914" w:tblpY="8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1701"/>
        <w:gridCol w:w="1134"/>
        <w:gridCol w:w="2268"/>
      </w:tblGrid>
      <w:tr w14:paraId="3903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51" w:type="dxa"/>
            <w:vAlign w:val="center"/>
          </w:tcPr>
          <w:p w14:paraId="4E97A60D"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521" w:type="dxa"/>
            <w:gridSpan w:val="4"/>
          </w:tcPr>
          <w:p w14:paraId="5B4B1E0D">
            <w:pPr>
              <w:widowControl/>
              <w:spacing w:line="70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00F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51" w:type="dxa"/>
            <w:vMerge w:val="restart"/>
            <w:vAlign w:val="center"/>
          </w:tcPr>
          <w:p w14:paraId="6FBE4F6F"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418" w:type="dxa"/>
          </w:tcPr>
          <w:p w14:paraId="51D382E6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1" w:type="dxa"/>
          </w:tcPr>
          <w:p w14:paraId="6486E58B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</w:tcPr>
          <w:p w14:paraId="2551963D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268" w:type="dxa"/>
          </w:tcPr>
          <w:p w14:paraId="07240165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DE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51" w:type="dxa"/>
            <w:vMerge w:val="continue"/>
          </w:tcPr>
          <w:p w14:paraId="204AE9FF">
            <w:pPr>
              <w:widowControl/>
              <w:spacing w:line="7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</w:tcPr>
          <w:p w14:paraId="5953B6BF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5103" w:type="dxa"/>
            <w:gridSpan w:val="3"/>
          </w:tcPr>
          <w:p w14:paraId="6AF9D2D3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AA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51" w:type="dxa"/>
            <w:vMerge w:val="restart"/>
            <w:vAlign w:val="center"/>
          </w:tcPr>
          <w:p w14:paraId="7B362D09"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1418" w:type="dxa"/>
          </w:tcPr>
          <w:p w14:paraId="42E3F1DB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1" w:type="dxa"/>
          </w:tcPr>
          <w:p w14:paraId="1F961301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</w:tcPr>
          <w:p w14:paraId="7878DF4D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268" w:type="dxa"/>
          </w:tcPr>
          <w:p w14:paraId="5862D645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9FB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1" w:type="dxa"/>
            <w:vMerge w:val="continue"/>
          </w:tcPr>
          <w:p w14:paraId="38063492">
            <w:pPr>
              <w:widowControl/>
              <w:spacing w:line="7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</w:tcPr>
          <w:p w14:paraId="4D5212A9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01" w:type="dxa"/>
          </w:tcPr>
          <w:p w14:paraId="29DAB9A5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</w:tcPr>
          <w:p w14:paraId="1B903FD9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268" w:type="dxa"/>
          </w:tcPr>
          <w:p w14:paraId="748BB6EF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A12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951" w:type="dxa"/>
            <w:vAlign w:val="center"/>
          </w:tcPr>
          <w:p w14:paraId="58678492"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119" w:type="dxa"/>
            <w:gridSpan w:val="2"/>
            <w:vAlign w:val="center"/>
          </w:tcPr>
          <w:p w14:paraId="7B185849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1876651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邮编</w:t>
            </w:r>
          </w:p>
        </w:tc>
        <w:tc>
          <w:tcPr>
            <w:tcW w:w="2268" w:type="dxa"/>
          </w:tcPr>
          <w:p w14:paraId="7081A4E0">
            <w:pPr>
              <w:widowControl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924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6" w:hRule="atLeast"/>
        </w:trPr>
        <w:tc>
          <w:tcPr>
            <w:tcW w:w="1951" w:type="dxa"/>
            <w:vAlign w:val="center"/>
          </w:tcPr>
          <w:p w14:paraId="2E75FAB1"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  <w:p w14:paraId="74370E7D">
            <w:pPr>
              <w:widowControl/>
              <w:spacing w:line="7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  <w:tc>
          <w:tcPr>
            <w:tcW w:w="6521" w:type="dxa"/>
            <w:gridSpan w:val="4"/>
          </w:tcPr>
          <w:p w14:paraId="743C7C7A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业务范围、人员规模、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近三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海外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或版权销售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总体情况。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  <w:p w14:paraId="5413CE1C">
            <w:pPr>
              <w:widowControl/>
              <w:spacing w:line="7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D09847D">
      <w:pPr>
        <w:spacing w:line="700" w:lineRule="exact"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一、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 w:bidi="ar"/>
        </w:rPr>
        <w:t>申报机构</w:t>
      </w:r>
    </w:p>
    <w:p w14:paraId="172C275A">
      <w:pPr>
        <w:spacing w:line="700" w:lineRule="exact"/>
        <w:jc w:val="left"/>
        <w:rPr>
          <w:rFonts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二、项目概述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780"/>
      </w:tblGrid>
      <w:tr w14:paraId="2A36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9" w:hRule="atLeast"/>
        </w:trPr>
        <w:tc>
          <w:tcPr>
            <w:tcW w:w="938" w:type="dxa"/>
            <w:vAlign w:val="center"/>
          </w:tcPr>
          <w:p w14:paraId="45D80798">
            <w:pPr>
              <w:widowControl/>
              <w:spacing w:line="760" w:lineRule="exact"/>
              <w:jc w:val="center"/>
              <w:rPr>
                <w:rFonts w:hint="default" w:ascii="黑体" w:hAnsi="黑体" w:eastAsia="黑体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  <w:t>实施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  <w:lang w:eastAsia="zh-Hans" w:bidi="ar"/>
              </w:rPr>
              <w:t>情况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（500字以内）</w:t>
            </w:r>
          </w:p>
          <w:p w14:paraId="34B2A22D">
            <w:pPr>
              <w:widowControl/>
              <w:spacing w:line="760" w:lineRule="exact"/>
              <w:jc w:val="center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80" w:type="dxa"/>
          </w:tcPr>
          <w:p w14:paraId="4D89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atLeas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本次申报涉及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部影片，在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个国家和地区发行/销售，采取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等方式放映或播放。</w:t>
            </w:r>
          </w:p>
          <w:p w14:paraId="33828A8B"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atLeas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分条目简要陈述申报所涉影片已取得的社会效益（如影院观影人次、线上播放量、参加电影节展、举办首映礼等宣传交流活动及参与人数等）、经济效益（影片海外总票房）。</w:t>
            </w:r>
          </w:p>
          <w:p w14:paraId="6D8B93F6"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54F8E219"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F6DF6A4"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1B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560"/>
              <w:jc w:val="left"/>
              <w:textAlignment w:val="auto"/>
              <w:rPr>
                <w:rFonts w:hint="default" w:ascii="黑体" w:hAnsi="黑体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4416950">
      <w:pPr>
        <w:numPr>
          <w:ilvl w:val="-1"/>
          <w:numId w:val="0"/>
        </w:numPr>
        <w:spacing w:line="700" w:lineRule="exact"/>
        <w:ind w:left="0"/>
        <w:jc w:val="left"/>
        <w:rPr>
          <w:rFonts w:ascii="仿宋" w:hAnsi="仿宋" w:eastAsia="仿宋" w:cstheme="minorEastAsia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kern w:val="0"/>
          <w:sz w:val="32"/>
          <w:szCs w:val="32"/>
        </w:rPr>
        <w:t>绩效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 xml:space="preserve">     </w:t>
      </w:r>
    </w:p>
    <w:tbl>
      <w:tblPr>
        <w:tblStyle w:val="5"/>
        <w:tblW w:w="91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0"/>
        <w:gridCol w:w="1200"/>
        <w:gridCol w:w="2852"/>
        <w:gridCol w:w="1137"/>
        <w:gridCol w:w="1980"/>
      </w:tblGrid>
      <w:tr w14:paraId="4B5A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6" w:type="dxa"/>
            <w:gridSpan w:val="2"/>
            <w:vAlign w:val="center"/>
          </w:tcPr>
          <w:p w14:paraId="08ABDBD9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69" w:type="dxa"/>
            <w:gridSpan w:val="4"/>
            <w:vAlign w:val="center"/>
          </w:tcPr>
          <w:p w14:paraId="5311BD4E">
            <w:pPr>
              <w:spacing w:line="660" w:lineRule="exact"/>
              <w:jc w:val="center"/>
              <w:rPr>
                <w:rFonts w:ascii="黑体" w:hAnsi="黑体" w:eastAsia="仿宋" w:cs="黑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年度国产影片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发行与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销售奖励项目</w:t>
            </w:r>
          </w:p>
        </w:tc>
      </w:tr>
      <w:tr w14:paraId="2163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6" w:type="dxa"/>
            <w:gridSpan w:val="2"/>
            <w:vAlign w:val="center"/>
          </w:tcPr>
          <w:p w14:paraId="4F8B52E7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申报机构</w:t>
            </w:r>
          </w:p>
        </w:tc>
        <w:tc>
          <w:tcPr>
            <w:tcW w:w="7169" w:type="dxa"/>
            <w:gridSpan w:val="4"/>
            <w:vAlign w:val="center"/>
          </w:tcPr>
          <w:p w14:paraId="3A4891B9">
            <w:pPr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1B0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6" w:type="dxa"/>
            <w:vMerge w:val="restart"/>
            <w:vAlign w:val="center"/>
          </w:tcPr>
          <w:p w14:paraId="5A1B0961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绩效指标</w:t>
            </w:r>
          </w:p>
        </w:tc>
        <w:tc>
          <w:tcPr>
            <w:tcW w:w="1150" w:type="dxa"/>
            <w:vAlign w:val="center"/>
          </w:tcPr>
          <w:p w14:paraId="3390E8BA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一级</w:t>
            </w:r>
          </w:p>
          <w:p w14:paraId="6F453356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200" w:type="dxa"/>
            <w:vAlign w:val="center"/>
          </w:tcPr>
          <w:p w14:paraId="1B503851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二级</w:t>
            </w:r>
          </w:p>
          <w:p w14:paraId="0484B16E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2" w:type="dxa"/>
            <w:vAlign w:val="center"/>
          </w:tcPr>
          <w:p w14:paraId="4A9DEC56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1137" w:type="dxa"/>
            <w:vAlign w:val="center"/>
          </w:tcPr>
          <w:p w14:paraId="4BA78B7F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指标值</w:t>
            </w:r>
          </w:p>
        </w:tc>
        <w:tc>
          <w:tcPr>
            <w:tcW w:w="1980" w:type="dxa"/>
            <w:vAlign w:val="center"/>
          </w:tcPr>
          <w:p w14:paraId="124718A3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说明</w:t>
            </w:r>
          </w:p>
        </w:tc>
      </w:tr>
      <w:tr w14:paraId="7A69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</w:tcPr>
          <w:p w14:paraId="5CD8628D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7FD67F17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产出</w:t>
            </w:r>
          </w:p>
          <w:p w14:paraId="04C7325E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200" w:type="dxa"/>
            <w:vMerge w:val="restart"/>
            <w:vAlign w:val="center"/>
          </w:tcPr>
          <w:p w14:paraId="1D2EC800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  <w:p w14:paraId="676EB859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2" w:type="dxa"/>
            <w:vAlign w:val="center"/>
          </w:tcPr>
          <w:p w14:paraId="36B408C4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影片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</w:p>
        </w:tc>
        <w:tc>
          <w:tcPr>
            <w:tcW w:w="1137" w:type="dxa"/>
            <w:vAlign w:val="center"/>
          </w:tcPr>
          <w:p w14:paraId="32E723C1">
            <w:pPr>
              <w:ind w:left="840" w:hanging="1120" w:hangingChars="4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部</w:t>
            </w:r>
          </w:p>
        </w:tc>
        <w:tc>
          <w:tcPr>
            <w:tcW w:w="1980" w:type="dxa"/>
          </w:tcPr>
          <w:p w14:paraId="6B7582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DD1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46" w:type="dxa"/>
            <w:vMerge w:val="continue"/>
          </w:tcPr>
          <w:p w14:paraId="20181614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 w14:paraId="4704F78E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E06C42D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14:paraId="0E08D12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发行或销售国家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地区</w:t>
            </w:r>
          </w:p>
        </w:tc>
        <w:tc>
          <w:tcPr>
            <w:tcW w:w="1137" w:type="dxa"/>
            <w:vAlign w:val="center"/>
          </w:tcPr>
          <w:p w14:paraId="68B2F267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980" w:type="dxa"/>
            <w:vAlign w:val="center"/>
          </w:tcPr>
          <w:p w14:paraId="17AEB9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全球权利，计为“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”。</w:t>
            </w:r>
          </w:p>
        </w:tc>
      </w:tr>
      <w:tr w14:paraId="119A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46" w:type="dxa"/>
            <w:vMerge w:val="continue"/>
          </w:tcPr>
          <w:p w14:paraId="76E12984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 w14:paraId="16D26B66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713131A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14:paraId="15824EE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上映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影院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售卖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播放平台数量</w:t>
            </w:r>
          </w:p>
        </w:tc>
        <w:tc>
          <w:tcPr>
            <w:tcW w:w="1137" w:type="dxa"/>
            <w:vAlign w:val="center"/>
          </w:tcPr>
          <w:p w14:paraId="0EB32501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980" w:type="dxa"/>
            <w:vAlign w:val="center"/>
          </w:tcPr>
          <w:p w14:paraId="1CC390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EF3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46" w:type="dxa"/>
            <w:vMerge w:val="continue"/>
          </w:tcPr>
          <w:p w14:paraId="1CC1565F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20B9168D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效益</w:t>
            </w:r>
          </w:p>
          <w:p w14:paraId="0DC3D9BE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</w:t>
            </w:r>
          </w:p>
        </w:tc>
        <w:tc>
          <w:tcPr>
            <w:tcW w:w="1200" w:type="dxa"/>
            <w:vAlign w:val="center"/>
          </w:tcPr>
          <w:p w14:paraId="3F3D7335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2852" w:type="dxa"/>
            <w:vAlign w:val="center"/>
          </w:tcPr>
          <w:p w14:paraId="4C2922A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票房或销售收入</w:t>
            </w:r>
          </w:p>
        </w:tc>
        <w:tc>
          <w:tcPr>
            <w:tcW w:w="1137" w:type="dxa"/>
            <w:vAlign w:val="center"/>
          </w:tcPr>
          <w:p w14:paraId="4825B299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25B3E00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</w:p>
          <w:p w14:paraId="3AC8A670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FCE62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人民币</w:t>
            </w:r>
          </w:p>
        </w:tc>
      </w:tr>
      <w:tr w14:paraId="7A50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Merge w:val="continue"/>
          </w:tcPr>
          <w:p w14:paraId="3D9C3A0D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 w14:paraId="625C9CC7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4FCE3BE7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社会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2852" w:type="dxa"/>
            <w:vAlign w:val="center"/>
          </w:tcPr>
          <w:p w14:paraId="3C1B006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宣传报道数量</w:t>
            </w:r>
          </w:p>
        </w:tc>
        <w:tc>
          <w:tcPr>
            <w:tcW w:w="1137" w:type="dxa"/>
            <w:vAlign w:val="center"/>
          </w:tcPr>
          <w:p w14:paraId="3076021C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篇</w:t>
            </w:r>
          </w:p>
        </w:tc>
        <w:tc>
          <w:tcPr>
            <w:tcW w:w="1980" w:type="dxa"/>
            <w:vAlign w:val="center"/>
          </w:tcPr>
          <w:p w14:paraId="42A6AD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媒体报道</w:t>
            </w:r>
          </w:p>
        </w:tc>
      </w:tr>
      <w:tr w14:paraId="7A72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6" w:type="dxa"/>
            <w:vMerge w:val="continue"/>
          </w:tcPr>
          <w:p w14:paraId="27FDAFAB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vMerge w:val="continue"/>
          </w:tcPr>
          <w:p w14:paraId="4ACCFC4C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7148690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52" w:type="dxa"/>
            <w:vAlign w:val="center"/>
          </w:tcPr>
          <w:p w14:paraId="6C4105D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影院观影人次或线上播放量</w:t>
            </w:r>
          </w:p>
        </w:tc>
        <w:tc>
          <w:tcPr>
            <w:tcW w:w="1137" w:type="dxa"/>
            <w:vAlign w:val="center"/>
          </w:tcPr>
          <w:p w14:paraId="040805A9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人次</w:t>
            </w:r>
          </w:p>
          <w:p w14:paraId="6B3BE229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次</w:t>
            </w:r>
          </w:p>
        </w:tc>
        <w:tc>
          <w:tcPr>
            <w:tcW w:w="1980" w:type="dxa"/>
            <w:vAlign w:val="center"/>
          </w:tcPr>
          <w:p w14:paraId="67A62C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影院观影人次</w:t>
            </w:r>
          </w:p>
          <w:p w14:paraId="3C403F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线上播放量</w:t>
            </w:r>
          </w:p>
        </w:tc>
      </w:tr>
    </w:tbl>
    <w:p w14:paraId="1D4C6A21">
      <w:pPr>
        <w:pStyle w:val="13"/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说明：申报须附以上绩效指标均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彩印</w:t>
      </w:r>
      <w:r>
        <w:rPr>
          <w:rFonts w:hint="eastAsia" w:ascii="仿宋_GB2312" w:hAnsi="仿宋_GB2312" w:eastAsia="仿宋_GB2312" w:cs="仿宋_GB2312"/>
          <w:sz w:val="28"/>
          <w:szCs w:val="28"/>
        </w:rPr>
        <w:t>凭证，包括但不限于证书、图片、网站截屏等形式，所提供凭证和数据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须真实、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清晰、量化。</w:t>
      </w:r>
    </w:p>
    <w:p w14:paraId="3C8A16AD">
      <w:pPr>
        <w:pStyle w:val="13"/>
        <w:ind w:firstLine="630" w:firstLineChars="300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footerReference r:id="rId6" w:type="default"/>
      <w:footerReference r:id="rId7" w:type="even"/>
      <w:pgSz w:w="11906" w:h="16838"/>
      <w:pgMar w:top="1417" w:right="1701" w:bottom="1417" w:left="1701" w:header="851" w:footer="992" w:gutter="0"/>
      <w:pgNumType w:fmt="decimal" w:start="1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3F9A">
    <w:pPr>
      <w:pStyle w:val="2"/>
    </w:pPr>
  </w:p>
  <w:p w14:paraId="14A2CC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2C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CF4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CF4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AB52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750742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85C7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A86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zgyMzUyMmRjZThjOTZkY2NkNmMxYmNiNTc0ZTcifQ=="/>
  </w:docVars>
  <w:rsids>
    <w:rsidRoot w:val="004876A3"/>
    <w:rsid w:val="000503A5"/>
    <w:rsid w:val="0006194B"/>
    <w:rsid w:val="001864CC"/>
    <w:rsid w:val="002248D8"/>
    <w:rsid w:val="002730CF"/>
    <w:rsid w:val="004876A3"/>
    <w:rsid w:val="006B1367"/>
    <w:rsid w:val="006C7C71"/>
    <w:rsid w:val="006E0D63"/>
    <w:rsid w:val="00730D3D"/>
    <w:rsid w:val="00732635"/>
    <w:rsid w:val="007607FF"/>
    <w:rsid w:val="00773FA4"/>
    <w:rsid w:val="008420CA"/>
    <w:rsid w:val="008A42AF"/>
    <w:rsid w:val="009E107E"/>
    <w:rsid w:val="00A51BDA"/>
    <w:rsid w:val="00A702A1"/>
    <w:rsid w:val="00A85D14"/>
    <w:rsid w:val="00F74745"/>
    <w:rsid w:val="00FF5450"/>
    <w:rsid w:val="01DC36BF"/>
    <w:rsid w:val="01FC1439"/>
    <w:rsid w:val="02950E92"/>
    <w:rsid w:val="057A30CA"/>
    <w:rsid w:val="067907E0"/>
    <w:rsid w:val="06805772"/>
    <w:rsid w:val="09EA2E2F"/>
    <w:rsid w:val="0A1E2275"/>
    <w:rsid w:val="0DC6151D"/>
    <w:rsid w:val="102241FA"/>
    <w:rsid w:val="105B0F5A"/>
    <w:rsid w:val="189A24A1"/>
    <w:rsid w:val="18BB3A06"/>
    <w:rsid w:val="1FD26A4F"/>
    <w:rsid w:val="25F144BD"/>
    <w:rsid w:val="27016110"/>
    <w:rsid w:val="277B3342"/>
    <w:rsid w:val="283C2C3F"/>
    <w:rsid w:val="31C12DEA"/>
    <w:rsid w:val="337B3B35"/>
    <w:rsid w:val="388D3F91"/>
    <w:rsid w:val="4125198D"/>
    <w:rsid w:val="412B7C8F"/>
    <w:rsid w:val="428E4459"/>
    <w:rsid w:val="437F6FF6"/>
    <w:rsid w:val="44082DFF"/>
    <w:rsid w:val="456375D4"/>
    <w:rsid w:val="45A11610"/>
    <w:rsid w:val="477BE8AA"/>
    <w:rsid w:val="485866BF"/>
    <w:rsid w:val="496025C5"/>
    <w:rsid w:val="4CB006DE"/>
    <w:rsid w:val="4DEA6552"/>
    <w:rsid w:val="533B6825"/>
    <w:rsid w:val="58524A0A"/>
    <w:rsid w:val="59763FC7"/>
    <w:rsid w:val="5BFF5EA6"/>
    <w:rsid w:val="5D3D1655"/>
    <w:rsid w:val="5DD367B7"/>
    <w:rsid w:val="65E32229"/>
    <w:rsid w:val="678713A8"/>
    <w:rsid w:val="69067BB3"/>
    <w:rsid w:val="6F684F41"/>
    <w:rsid w:val="6FEDA9F1"/>
    <w:rsid w:val="726F772A"/>
    <w:rsid w:val="758D2B80"/>
    <w:rsid w:val="75ED5DFC"/>
    <w:rsid w:val="76DB7B69"/>
    <w:rsid w:val="77420E4E"/>
    <w:rsid w:val="77797F92"/>
    <w:rsid w:val="777AB8CE"/>
    <w:rsid w:val="787E02C3"/>
    <w:rsid w:val="7BBEE2B5"/>
    <w:rsid w:val="7D640347"/>
    <w:rsid w:val="7EBF8A15"/>
    <w:rsid w:val="7FDF53AB"/>
    <w:rsid w:val="AFBE6D44"/>
    <w:rsid w:val="B7B7092C"/>
    <w:rsid w:val="BDCDD420"/>
    <w:rsid w:val="BEFFF9A5"/>
    <w:rsid w:val="DBA57F1E"/>
    <w:rsid w:val="F7FA517D"/>
    <w:rsid w:val="FB935B60"/>
    <w:rsid w:val="FFE85EDD"/>
    <w:rsid w:val="FF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Times New Roman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1"/>
    <w:link w:val="3"/>
    <w:qFormat/>
    <w:uiPriority w:val="99"/>
    <w:rPr>
      <w:rFonts w:ascii="等线" w:hAnsi="等线" w:eastAsia="Times New Roman"/>
      <w:sz w:val="18"/>
      <w:szCs w:val="18"/>
    </w:rPr>
  </w:style>
  <w:style w:type="character" w:customStyle="1" w:styleId="10">
    <w:name w:val="页脚 Char1"/>
    <w:link w:val="2"/>
    <w:qFormat/>
    <w:uiPriority w:val="99"/>
    <w:rPr>
      <w:rFonts w:ascii="等线" w:hAnsi="等线" w:eastAsia="Times New Roman"/>
      <w:sz w:val="18"/>
      <w:szCs w:val="18"/>
    </w:rPr>
  </w:style>
  <w:style w:type="character" w:customStyle="1" w:styleId="11">
    <w:name w:val="页眉 Char"/>
    <w:basedOn w:val="6"/>
    <w:semiHidden/>
    <w:qFormat/>
    <w:uiPriority w:val="99"/>
    <w:rPr>
      <w:rFonts w:ascii="等线" w:hAnsi="等线" w:eastAsia="Times New Roman" w:cs="Times New Roman"/>
      <w:sz w:val="18"/>
      <w:szCs w:val="18"/>
    </w:rPr>
  </w:style>
  <w:style w:type="character" w:customStyle="1" w:styleId="12">
    <w:name w:val="页脚 Char"/>
    <w:basedOn w:val="6"/>
    <w:semiHidden/>
    <w:qFormat/>
    <w:uiPriority w:val="99"/>
    <w:rPr>
      <w:rFonts w:ascii="等线" w:hAnsi="等线" w:eastAsia="Times New Roman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670</Words>
  <Characters>721</Characters>
  <Lines>7</Lines>
  <Paragraphs>2</Paragraphs>
  <TotalTime>2</TotalTime>
  <ScaleCrop>false</ScaleCrop>
  <LinksUpToDate>false</LinksUpToDate>
  <CharactersWithSpaces>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2021-03-24T02:07:00Z</dcterms:created>
  <dc:creator>QYH</dc:creator>
  <cp:lastModifiedBy>小狗（萌萌哒）</cp:lastModifiedBy>
  <cp:lastPrinted>2026-03-13T07:32:42Z</cp:lastPrinted>
  <dcterms:modified xsi:type="dcterms:W3CDTF">2026-03-13T07:33:20Z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88738669A19B5EFF7D51AC6748744170_43</vt:lpwstr>
  </property>
  <property fmtid="{D5CDD505-2E9C-101B-9397-08002B2CF9AE}" pid="4" name="KSOTemplateDocerSaveRecord">
    <vt:lpwstr>eyJoZGlkIjoiMWM2ZWQ2NzIzOTI3NGNkZWFhOTU2YTIyMzU5MWExOWYiLCJ1c2VySWQiOiI0NzA3NDMxMTEifQ==</vt:lpwstr>
  </property>
</Properties>
</file>